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COMUNICAT DE PRESĂ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-61594</wp:posOffset>
            </wp:positionH>
            <wp:positionV relativeFrom="paragraph">
              <wp:posOffset>-875029</wp:posOffset>
            </wp:positionV>
            <wp:extent cx="5760720" cy="768350"/>
            <wp:effectExtent b="0" l="0" r="0" t="0"/>
            <wp:wrapNone/>
            <wp:docPr descr="A close-up of a logo&#10;&#10;Description automatically generated" id="1231367723" name="image1.png"/>
            <a:graphic>
              <a:graphicData uri="http://schemas.openxmlformats.org/drawingml/2006/picture">
                <pic:pic>
                  <pic:nvPicPr>
                    <pic:cNvPr descr="A close-up of a logo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,,Construire Centrală fotovoltaică pentru autoconsum”</w:t>
      </w:r>
    </w:p>
    <w:p w:rsidR="00000000" w:rsidDel="00000000" w:rsidP="00000000" w:rsidRDefault="00000000" w:rsidRPr="00000000" w14:paraId="00000003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Beneficiar: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U.A.T. Comuna Fulga, judeţ Prahova</w:t>
      </w:r>
    </w:p>
    <w:p w:rsidR="00000000" w:rsidDel="00000000" w:rsidP="00000000" w:rsidRDefault="00000000" w:rsidRPr="00000000" w14:paraId="00000005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U.A.T. Comuna Fulga, judeţ Prahova anunță public semnarea contractului de finanțare nr. 689/28.02.2025 cu Ministerul Energiei pentru proiectul cu titlul ,,Construire Centrală fotovoltaică pentru autoconsum” finanțat din Fondul pentru Modernizare în cadrul Programului-cheie 1: Sprijinirea investiţiilor în noi capacităţi de producere a energiei electrice produsă din surse regenerabile pentru autoconsum pentru entități publice.</w:t>
      </w:r>
    </w:p>
    <w:p w:rsidR="00000000" w:rsidDel="00000000" w:rsidP="00000000" w:rsidRDefault="00000000" w:rsidRPr="00000000" w14:paraId="00000006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Obiectivul general: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Reducerea costurilor cu energia electrica ale beneficiarului prin dezvoltarea unei surse proprii de energie regenerabilă.</w:t>
      </w:r>
    </w:p>
    <w:p w:rsidR="00000000" w:rsidDel="00000000" w:rsidP="00000000" w:rsidRDefault="00000000" w:rsidRPr="00000000" w14:paraId="00000007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Obiectivele specifice ale proiectului: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Realizare unei centrale electrice fotovoltaice (CEF) cu o putere maximă de varf de 95  kWp;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Racordarea CEF de 95 kWp la reteaua de distributie, la finalul instalarii acesteia;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Reducerea emisiilor de gaze cu efect de sera.</w:t>
      </w:r>
    </w:p>
    <w:p w:rsidR="00000000" w:rsidDel="00000000" w:rsidP="00000000" w:rsidRDefault="00000000" w:rsidRPr="00000000" w14:paraId="0000000B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Activitatea principală ale proiectului: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Infomare si publicitate;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Contractarea şi desfăşurarea lucrărilor de construire a parcului fotovoltaic;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Auditul financiar al proiectului;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Managementul proiectului.</w:t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Rezultate: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 capacitate nouă pentru producerea energiei electrice pentru autoconsum, cu un singur amplasament prin utilizarea energiei solare, cu o putere instalata de 0,0950 MW, conectată la Sistemul Energetic Național şi pusă în funcțiune, conform ATR nr. 3010241111403 din 27.01.2025.</w:t>
      </w:r>
    </w:p>
    <w:p w:rsidR="00000000" w:rsidDel="00000000" w:rsidP="00000000" w:rsidRDefault="00000000" w:rsidRPr="00000000" w14:paraId="00000011">
      <w:pPr>
        <w:spacing w:after="12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Indicatorii tehnico-economici sunt: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Capacitate nou instalată de producere a energiei din surse regenerabile – 0,0950 MW;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Reducerea gazelor cu efect de seră: Scădere anuală estimată a gazelor cu efect de seră – 73 Echivalent tone de CO2/an;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Producţia medie de energie electrică din surse regenerabile – 119 MWh/an;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Producția totală de energie electrică din surse regenerabile pentru perioada de referință – 2.372 MWh;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Factorul de capacitate al centralei – 14,25 %.</w:t>
      </w:r>
    </w:p>
    <w:p w:rsidR="00000000" w:rsidDel="00000000" w:rsidP="00000000" w:rsidRDefault="00000000" w:rsidRPr="00000000" w14:paraId="00000017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Perioada de implementare a proiectului: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28.02.2025 – 27.02.2026</w:t>
      </w:r>
    </w:p>
    <w:p w:rsidR="00000000" w:rsidDel="00000000" w:rsidP="00000000" w:rsidRDefault="00000000" w:rsidRPr="00000000" w14:paraId="00000018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Valoarea totală a proiectului: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611.690,97 lei, din care T.V.A. în cuantum de 97.664,94 lei, cu finanţare de 611.690,97 lei asigurată din Fondul de Modernizare.</w:t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 de contact: Şerban Silviu Nicolae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primaria_fulga@yahoo.com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0040-244 449 000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12065</wp:posOffset>
          </wp:positionV>
          <wp:extent cx="2215433" cy="586105"/>
          <wp:effectExtent b="0" l="0" r="0" t="0"/>
          <wp:wrapNone/>
          <wp:docPr descr="A blue flag with yellow stars and a grey pole&#10;&#10;Description automatically generated" id="1231367722" name="image2.png"/>
          <a:graphic>
            <a:graphicData uri="http://schemas.openxmlformats.org/drawingml/2006/picture">
              <pic:pic>
                <pic:nvPicPr>
                  <pic:cNvPr descr="A blue flag with yellow stars and a grey pole&#10;&#10;Description automatically generated" id="0" name="image2.png"/>
                  <pic:cNvPicPr preferRelativeResize="0"/>
                </pic:nvPicPr>
                <pic:blipFill>
                  <a:blip r:embed="rId1"/>
                  <a:srcRect b="20746" l="4481" r="14105" t="21683"/>
                  <a:stretch>
                    <a:fillRect/>
                  </a:stretch>
                </pic:blipFill>
                <pic:spPr>
                  <a:xfrm>
                    <a:off x="0" y="0"/>
                    <a:ext cx="2215433" cy="586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8F64F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 w:val="1"/>
    <w:rsid w:val="008F64F3"/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4626B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BD6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D654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660366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366"/>
  </w:style>
  <w:style w:type="paragraph" w:styleId="Footer">
    <w:name w:val="footer"/>
    <w:basedOn w:val="Normal"/>
    <w:link w:val="FooterChar"/>
    <w:uiPriority w:val="99"/>
    <w:unhideWhenUsed w:val="1"/>
    <w:rsid w:val="0066036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36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sGPANhzvSl5+lX/k59rO+lwMwQ==">CgMxLjAyCGguZ2pkZ3hzOAByITFkU2lKU1NqNDdUaVB5VFdtV2p2MEE2WmFXalUtOXFEZg==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2025-03-05T07:43:00Z</dcterms:created>
  <dc:creator>Carmen Vadineanu</dc:creator>
</cp:coreProperties>
</file>